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FD" w:rsidRDefault="00B50A88">
      <w:pPr>
        <w:pStyle w:val="BodyText"/>
        <w:kinsoku w:val="0"/>
        <w:overflowPunct w:val="0"/>
        <w:ind w:left="32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05100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E7FFD" w:rsidRDefault="006E7FFD">
      <w:pPr>
        <w:pStyle w:val="BodyText"/>
        <w:kinsoku w:val="0"/>
        <w:overflowPunct w:val="0"/>
        <w:spacing w:before="1"/>
        <w:rPr>
          <w:rFonts w:ascii="Times New Roman" w:hAnsi="Times New Roman" w:cs="Times New Roman"/>
        </w:rPr>
      </w:pPr>
    </w:p>
    <w:p w:rsidR="006E7FFD" w:rsidRDefault="00B50A88">
      <w:pPr>
        <w:pStyle w:val="BodyText"/>
        <w:kinsoku w:val="0"/>
        <w:overflowPunct w:val="0"/>
        <w:spacing w:before="92" w:line="300" w:lineRule="auto"/>
        <w:ind w:left="3360" w:right="3338"/>
        <w:jc w:val="center"/>
        <w:rPr>
          <w:rFonts w:ascii="Verdana" w:hAnsi="Verdana" w:cs="Verdana"/>
          <w:b/>
          <w:bCs/>
          <w:i/>
          <w:iCs/>
          <w:w w:val="85"/>
          <w:sz w:val="59"/>
          <w:szCs w:val="59"/>
        </w:rPr>
      </w:pPr>
      <w:r>
        <w:rPr>
          <w:w w:val="95"/>
          <w:sz w:val="56"/>
          <w:szCs w:val="56"/>
        </w:rPr>
        <w:t xml:space="preserve">Biddick Academy </w:t>
      </w:r>
      <w:r>
        <w:rPr>
          <w:rFonts w:ascii="Verdana" w:hAnsi="Verdana" w:cs="Verdana"/>
          <w:b/>
          <w:bCs/>
          <w:i/>
          <w:iCs/>
          <w:w w:val="85"/>
          <w:sz w:val="59"/>
          <w:szCs w:val="59"/>
        </w:rPr>
        <w:t>Access Fund Application</w:t>
      </w:r>
    </w:p>
    <w:p w:rsidR="006E7FFD" w:rsidRDefault="006E7FFD">
      <w:pPr>
        <w:pStyle w:val="BodyText"/>
        <w:kinsoku w:val="0"/>
        <w:overflowPunct w:val="0"/>
        <w:spacing w:before="92" w:line="300" w:lineRule="auto"/>
        <w:ind w:left="3360" w:right="3338"/>
        <w:jc w:val="center"/>
        <w:rPr>
          <w:rFonts w:ascii="Verdana" w:hAnsi="Verdana" w:cs="Verdana"/>
          <w:b/>
          <w:bCs/>
          <w:i/>
          <w:iCs/>
          <w:w w:val="85"/>
          <w:sz w:val="59"/>
          <w:szCs w:val="59"/>
        </w:rPr>
        <w:sectPr w:rsidR="006E7FFD">
          <w:type w:val="continuous"/>
          <w:pgSz w:w="11910" w:h="16840"/>
          <w:pgMar w:top="700" w:right="620" w:bottom="280" w:left="600" w:header="720" w:footer="720" w:gutter="0"/>
          <w:cols w:space="720"/>
          <w:noEndnote/>
        </w:sectPr>
      </w:pPr>
    </w:p>
    <w:p w:rsidR="006E7FFD" w:rsidRDefault="00B50A88">
      <w:pPr>
        <w:pStyle w:val="BodyText"/>
        <w:kinsoku w:val="0"/>
        <w:overflowPunct w:val="0"/>
        <w:spacing w:before="90"/>
        <w:ind w:left="120"/>
        <w:rPr>
          <w:rFonts w:ascii="Calibri" w:hAnsi="Calibri" w:cs="Calibri"/>
          <w:b/>
          <w:bCs/>
          <w:w w:val="105"/>
          <w:sz w:val="24"/>
          <w:szCs w:val="24"/>
        </w:rPr>
      </w:pPr>
      <w:r>
        <w:rPr>
          <w:rFonts w:ascii="Calibri" w:hAnsi="Calibri" w:cs="Calibri"/>
          <w:b/>
          <w:bCs/>
          <w:w w:val="105"/>
          <w:sz w:val="24"/>
          <w:szCs w:val="24"/>
        </w:rPr>
        <w:lastRenderedPageBreak/>
        <w:t>Information for Parents and Carers</w:t>
      </w:r>
    </w:p>
    <w:p w:rsidR="006E7FFD" w:rsidRDefault="00B50A88">
      <w:pPr>
        <w:pStyle w:val="Heading1"/>
        <w:kinsoku w:val="0"/>
        <w:overflowPunct w:val="0"/>
        <w:spacing w:before="151"/>
        <w:rPr>
          <w:w w:val="85"/>
        </w:rPr>
      </w:pPr>
      <w:r>
        <w:rPr>
          <w:w w:val="85"/>
        </w:rPr>
        <w:t>What is the Access Fund?</w:t>
      </w:r>
    </w:p>
    <w:p w:rsidR="006E7FFD" w:rsidRDefault="00B50A88">
      <w:pPr>
        <w:pStyle w:val="BodyText"/>
        <w:kinsoku w:val="0"/>
        <w:overflowPunct w:val="0"/>
        <w:spacing w:before="178" w:line="256" w:lineRule="auto"/>
        <w:ind w:left="120"/>
      </w:pPr>
      <w:r>
        <w:t>The</w:t>
      </w:r>
      <w:r>
        <w:rPr>
          <w:spacing w:val="-8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discretionary</w:t>
      </w:r>
      <w:r>
        <w:rPr>
          <w:spacing w:val="-10"/>
        </w:rPr>
        <w:t xml:space="preserve"> </w:t>
      </w:r>
      <w:r>
        <w:t>source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registered</w:t>
      </w:r>
      <w:r>
        <w:rPr>
          <w:spacing w:val="-10"/>
        </w:rPr>
        <w:t xml:space="preserve"> </w:t>
      </w:r>
      <w:r>
        <w:t>students.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aim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 fund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students</w:t>
      </w:r>
      <w:r>
        <w:rPr>
          <w:spacing w:val="-16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difficulty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paying</w:t>
      </w:r>
      <w:r>
        <w:rPr>
          <w:spacing w:val="-11"/>
        </w:rPr>
        <w:t xml:space="preserve"> </w:t>
      </w:r>
      <w:r>
        <w:t>for: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66"/>
        <w:ind w:left="840" w:hanging="361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Curriculum trips and</w:t>
      </w:r>
      <w:r>
        <w:rPr>
          <w:spacing w:val="-36"/>
          <w:sz w:val="22"/>
          <w:szCs w:val="22"/>
        </w:rPr>
        <w:t xml:space="preserve"> </w:t>
      </w:r>
      <w:r>
        <w:rPr>
          <w:sz w:val="22"/>
          <w:szCs w:val="22"/>
        </w:rPr>
        <w:t>visits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left="840" w:hanging="361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Uniform,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shoes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PE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Kit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9"/>
        <w:ind w:left="840" w:hanging="361"/>
        <w:rPr>
          <w:sz w:val="22"/>
          <w:szCs w:val="22"/>
        </w:rPr>
      </w:pPr>
      <w:r>
        <w:rPr>
          <w:sz w:val="22"/>
          <w:szCs w:val="22"/>
        </w:rPr>
        <w:t>Other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materials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equipment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required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academic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studies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6"/>
        <w:ind w:left="840" w:hanging="361"/>
        <w:rPr>
          <w:sz w:val="22"/>
          <w:szCs w:val="22"/>
        </w:rPr>
      </w:pPr>
      <w:r>
        <w:rPr>
          <w:sz w:val="22"/>
          <w:szCs w:val="22"/>
        </w:rPr>
        <w:t>Expenses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attend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seminars,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interviews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experience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placements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6"/>
        <w:ind w:left="840" w:hanging="361"/>
        <w:rPr>
          <w:sz w:val="22"/>
          <w:szCs w:val="22"/>
        </w:rPr>
      </w:pPr>
      <w:r>
        <w:rPr>
          <w:sz w:val="22"/>
          <w:szCs w:val="22"/>
        </w:rPr>
        <w:t>Emergency travel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>expenses</w:t>
      </w:r>
    </w:p>
    <w:bookmarkEnd w:id="0"/>
    <w:p w:rsidR="006E7FFD" w:rsidRDefault="006E7FFD">
      <w:pPr>
        <w:pStyle w:val="BodyText"/>
        <w:kinsoku w:val="0"/>
        <w:overflowPunct w:val="0"/>
        <w:rPr>
          <w:sz w:val="21"/>
          <w:szCs w:val="21"/>
        </w:rPr>
      </w:pPr>
    </w:p>
    <w:p w:rsidR="006E7FFD" w:rsidRDefault="00B50A88">
      <w:pPr>
        <w:pStyle w:val="Heading1"/>
        <w:kinsoku w:val="0"/>
        <w:overflowPunct w:val="0"/>
        <w:spacing w:line="384" w:lineRule="auto"/>
        <w:ind w:right="1911"/>
        <w:rPr>
          <w:w w:val="90"/>
        </w:rPr>
      </w:pPr>
      <w:r>
        <w:rPr>
          <w:w w:val="80"/>
        </w:rPr>
        <w:t xml:space="preserve">Payments from the Fund are discretionary and if awarded do not need to be repaid. </w:t>
      </w:r>
      <w:r>
        <w:rPr>
          <w:w w:val="90"/>
        </w:rPr>
        <w:t>Who can apply?</w:t>
      </w:r>
    </w:p>
    <w:p w:rsidR="006E7FFD" w:rsidRDefault="00B50A88">
      <w:pPr>
        <w:pStyle w:val="BodyText"/>
        <w:kinsoku w:val="0"/>
        <w:overflowPunct w:val="0"/>
        <w:spacing w:before="8"/>
        <w:ind w:left="120"/>
      </w:pPr>
      <w:r>
        <w:t>The Academy will consider applications from the following groups of students: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82"/>
        <w:ind w:left="840" w:hanging="361"/>
        <w:rPr>
          <w:sz w:val="22"/>
          <w:szCs w:val="22"/>
        </w:rPr>
      </w:pPr>
      <w:r>
        <w:rPr>
          <w:sz w:val="22"/>
          <w:szCs w:val="22"/>
        </w:rPr>
        <w:t>students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living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alone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outside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family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home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21"/>
        <w:ind w:left="840" w:hanging="361"/>
        <w:rPr>
          <w:sz w:val="22"/>
          <w:szCs w:val="22"/>
        </w:rPr>
      </w:pPr>
      <w:r>
        <w:rPr>
          <w:sz w:val="22"/>
          <w:szCs w:val="22"/>
        </w:rPr>
        <w:t>students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receipt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free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school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meals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left="840" w:hanging="361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students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families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with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very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low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incomes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21"/>
        <w:ind w:left="840" w:hanging="361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students with</w:t>
      </w:r>
      <w:r>
        <w:rPr>
          <w:spacing w:val="-3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disabilities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9"/>
        <w:ind w:left="840" w:hanging="361"/>
        <w:rPr>
          <w:sz w:val="22"/>
          <w:szCs w:val="22"/>
        </w:rPr>
      </w:pPr>
      <w:r>
        <w:rPr>
          <w:sz w:val="22"/>
          <w:szCs w:val="22"/>
        </w:rPr>
        <w:t>students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care/foster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care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396" w:lineRule="auto"/>
        <w:ind w:right="3297" w:firstLine="360"/>
        <w:jc w:val="both"/>
        <w:rPr>
          <w:sz w:val="22"/>
          <w:szCs w:val="22"/>
        </w:rPr>
      </w:pPr>
      <w:r>
        <w:rPr>
          <w:sz w:val="22"/>
          <w:szCs w:val="22"/>
        </w:rPr>
        <w:t>students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subject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other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exceptional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circumstances Your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children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eligible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grants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support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fund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if: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3"/>
        <w:ind w:left="840" w:hanging="361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A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household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income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of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below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£25,000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left="840" w:right="348"/>
        <w:jc w:val="both"/>
        <w:rPr>
          <w:sz w:val="22"/>
          <w:szCs w:val="22"/>
        </w:rPr>
      </w:pPr>
      <w:r>
        <w:rPr>
          <w:sz w:val="22"/>
          <w:szCs w:val="22"/>
        </w:rPr>
        <w:t>A student whose parents are currently claiming other means-tested benefits including Income Support,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Working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Tax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Credit/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Child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Tax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Credit,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Income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Based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Employment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Support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Allowance (ESA), Universal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Credit</w:t>
      </w:r>
    </w:p>
    <w:p w:rsidR="006E7FFD" w:rsidRDefault="00B50A88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/>
        <w:ind w:left="840" w:right="358"/>
        <w:jc w:val="both"/>
        <w:rPr>
          <w:sz w:val="22"/>
          <w:szCs w:val="22"/>
        </w:rPr>
      </w:pPr>
      <w:r>
        <w:rPr>
          <w:sz w:val="22"/>
          <w:szCs w:val="22"/>
        </w:rPr>
        <w:t>At the decision of the Headteacher, any student who does not fall under the categories listed above,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consider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themselves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financial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hardship</w:t>
      </w:r>
    </w:p>
    <w:p w:rsidR="006E7FFD" w:rsidRDefault="006E7FFD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6E7FFD" w:rsidRDefault="00B50A88">
      <w:pPr>
        <w:pStyle w:val="BodyText"/>
        <w:kinsoku w:val="0"/>
        <w:overflowPunct w:val="0"/>
        <w:spacing w:before="1" w:line="242" w:lineRule="auto"/>
        <w:ind w:left="120" w:right="365"/>
        <w:jc w:val="both"/>
      </w:pPr>
      <w:r>
        <w:t>As</w:t>
      </w:r>
      <w:r>
        <w:rPr>
          <w:spacing w:val="-15"/>
        </w:rPr>
        <w:t xml:space="preserve"> </w:t>
      </w:r>
      <w:r>
        <w:t>there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limited</w:t>
      </w:r>
      <w:r>
        <w:rPr>
          <w:spacing w:val="-16"/>
        </w:rPr>
        <w:t xml:space="preserve"> </w:t>
      </w:r>
      <w:r>
        <w:t>funds,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sure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grants</w:t>
      </w:r>
      <w:r>
        <w:rPr>
          <w:spacing w:val="-14"/>
        </w:rPr>
        <w:t xml:space="preserve"> </w:t>
      </w:r>
      <w:r>
        <w:t>reach</w:t>
      </w:r>
      <w:r>
        <w:rPr>
          <w:spacing w:val="-19"/>
        </w:rPr>
        <w:t xml:space="preserve"> </w:t>
      </w:r>
      <w:r>
        <w:t>those</w:t>
      </w:r>
      <w:r>
        <w:rPr>
          <w:spacing w:val="-15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support.</w:t>
      </w:r>
      <w:r>
        <w:rPr>
          <w:spacing w:val="-14"/>
        </w:rPr>
        <w:t xml:space="preserve"> </w:t>
      </w:r>
      <w:r>
        <w:t>The more information that you can provide regarding your circumstances, whether they are long standing or short</w:t>
      </w:r>
      <w:r>
        <w:rPr>
          <w:spacing w:val="-12"/>
        </w:rPr>
        <w:t xml:space="preserve"> </w:t>
      </w:r>
      <w:r>
        <w:t>term,</w:t>
      </w:r>
      <w:r>
        <w:rPr>
          <w:spacing w:val="-1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us</w:t>
      </w:r>
      <w:r>
        <w:rPr>
          <w:spacing w:val="-15"/>
        </w:rPr>
        <w:t xml:space="preserve"> </w:t>
      </w:r>
      <w:r>
        <w:t>decide</w:t>
      </w:r>
      <w:r>
        <w:rPr>
          <w:spacing w:val="-13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funds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suitably</w:t>
      </w:r>
      <w:r>
        <w:rPr>
          <w:spacing w:val="-15"/>
        </w:rPr>
        <w:t xml:space="preserve"> </w:t>
      </w:r>
      <w:r>
        <w:t>distributed.</w:t>
      </w:r>
    </w:p>
    <w:p w:rsidR="006E7FFD" w:rsidRDefault="006E7FFD">
      <w:pPr>
        <w:pStyle w:val="BodyText"/>
        <w:kinsoku w:val="0"/>
        <w:overflowPunct w:val="0"/>
        <w:spacing w:before="1"/>
      </w:pPr>
    </w:p>
    <w:p w:rsidR="006E7FFD" w:rsidRDefault="00B50A88">
      <w:pPr>
        <w:pStyle w:val="Heading1"/>
        <w:kinsoku w:val="0"/>
        <w:overflowPunct w:val="0"/>
        <w:rPr>
          <w:w w:val="85"/>
        </w:rPr>
      </w:pPr>
      <w:r>
        <w:rPr>
          <w:w w:val="85"/>
        </w:rPr>
        <w:t>What evidence is required?</w:t>
      </w:r>
    </w:p>
    <w:p w:rsidR="006E7FFD" w:rsidRDefault="006E7FFD">
      <w:pPr>
        <w:pStyle w:val="BodyText"/>
        <w:kinsoku w:val="0"/>
        <w:overflowPunct w:val="0"/>
        <w:spacing w:before="9"/>
        <w:rPr>
          <w:rFonts w:ascii="Verdana" w:hAnsi="Verdana" w:cs="Verdana"/>
          <w:b/>
          <w:bCs/>
          <w:i/>
          <w:iCs/>
        </w:rPr>
      </w:pPr>
    </w:p>
    <w:p w:rsidR="006E7FFD" w:rsidRDefault="00B50A88">
      <w:pPr>
        <w:pStyle w:val="BodyText"/>
        <w:kinsoku w:val="0"/>
        <w:overflowPunct w:val="0"/>
        <w:spacing w:line="242" w:lineRule="auto"/>
        <w:ind w:left="120" w:right="359"/>
        <w:jc w:val="both"/>
      </w:pPr>
      <w:r>
        <w:t>We</w:t>
      </w:r>
      <w:r>
        <w:rPr>
          <w:spacing w:val="-12"/>
        </w:rPr>
        <w:t xml:space="preserve"> </w:t>
      </w:r>
      <w:r>
        <w:t>don’t</w:t>
      </w:r>
      <w:r>
        <w:rPr>
          <w:spacing w:val="-12"/>
        </w:rPr>
        <w:t xml:space="preserve"> </w:t>
      </w:r>
      <w:r>
        <w:t>formally</w:t>
      </w:r>
      <w:r>
        <w:rPr>
          <w:spacing w:val="-13"/>
        </w:rPr>
        <w:t xml:space="preserve"> </w:t>
      </w:r>
      <w:r>
        <w:t>ask</w:t>
      </w:r>
      <w:r>
        <w:rPr>
          <w:spacing w:val="-11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application,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completed</w:t>
      </w:r>
      <w:r>
        <w:rPr>
          <w:spacing w:val="-14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family circumstances and household income is usually all that is required to make a decision. We might contact you for more information. All forms, correspondence and communication is dealt with in the strictest confidence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Director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Finance</w:t>
      </w:r>
      <w:r>
        <w:rPr>
          <w:spacing w:val="-12"/>
        </w:rPr>
        <w:t xml:space="preserve"> </w:t>
      </w:r>
      <w:r>
        <w:t>(Mr</w:t>
      </w:r>
      <w:r>
        <w:rPr>
          <w:spacing w:val="-12"/>
        </w:rPr>
        <w:t xml:space="preserve"> </w:t>
      </w:r>
      <w:r>
        <w:t>Carr).</w:t>
      </w:r>
    </w:p>
    <w:p w:rsidR="006E7FFD" w:rsidRDefault="006E7FFD">
      <w:pPr>
        <w:pStyle w:val="BodyText"/>
        <w:kinsoku w:val="0"/>
        <w:overflowPunct w:val="0"/>
        <w:spacing w:before="12"/>
        <w:rPr>
          <w:sz w:val="21"/>
          <w:szCs w:val="21"/>
        </w:rPr>
      </w:pPr>
    </w:p>
    <w:p w:rsidR="006E7FFD" w:rsidRDefault="00B50A88">
      <w:pPr>
        <w:pStyle w:val="Heading1"/>
        <w:kinsoku w:val="0"/>
        <w:overflowPunct w:val="0"/>
        <w:rPr>
          <w:w w:val="85"/>
        </w:rPr>
      </w:pPr>
      <w:r>
        <w:rPr>
          <w:w w:val="85"/>
        </w:rPr>
        <w:t>How to apply to the Access Fund</w:t>
      </w:r>
    </w:p>
    <w:p w:rsidR="006E7FFD" w:rsidRDefault="006E7FFD">
      <w:pPr>
        <w:pStyle w:val="BodyText"/>
        <w:kinsoku w:val="0"/>
        <w:overflowPunct w:val="0"/>
        <w:spacing w:before="9"/>
        <w:rPr>
          <w:rFonts w:ascii="Verdana" w:hAnsi="Verdana" w:cs="Verdana"/>
          <w:b/>
          <w:bCs/>
          <w:i/>
          <w:iCs/>
        </w:rPr>
      </w:pPr>
    </w:p>
    <w:p w:rsidR="006E7FFD" w:rsidRDefault="00B50A88">
      <w:pPr>
        <w:pStyle w:val="BodyText"/>
        <w:kinsoku w:val="0"/>
        <w:overflowPunct w:val="0"/>
        <w:spacing w:line="242" w:lineRule="auto"/>
        <w:ind w:left="120" w:right="360"/>
        <w:jc w:val="both"/>
      </w:pPr>
      <w:r>
        <w:t>An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required,</w:t>
      </w:r>
      <w:r>
        <w:rPr>
          <w:spacing w:val="-11"/>
        </w:rPr>
        <w:t xml:space="preserve"> </w:t>
      </w:r>
      <w:r>
        <w:t>along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detailing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circumstances should be made through the Director of Business &amp; Finance (Mr Carr). The application will remain confidential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senior</w:t>
      </w:r>
      <w:r>
        <w:rPr>
          <w:spacing w:val="-11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student’s</w:t>
      </w:r>
      <w:r>
        <w:rPr>
          <w:spacing w:val="-9"/>
        </w:rPr>
        <w:t xml:space="preserve"> </w:t>
      </w:r>
      <w:r>
        <w:t>circumstances.</w:t>
      </w:r>
      <w:r>
        <w:rPr>
          <w:spacing w:val="-9"/>
        </w:rPr>
        <w:t xml:space="preserve"> </w:t>
      </w:r>
      <w:r>
        <w:t>If approved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authorised,</w:t>
      </w:r>
      <w:r>
        <w:rPr>
          <w:spacing w:val="-11"/>
        </w:rPr>
        <w:t xml:space="preserve"> </w:t>
      </w:r>
      <w:r>
        <w:t>verified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transaction</w:t>
      </w:r>
      <w:r>
        <w:rPr>
          <w:spacing w:val="-12"/>
        </w:rPr>
        <w:t xml:space="preserve"> </w:t>
      </w:r>
      <w:r>
        <w:t>completed.</w:t>
      </w:r>
    </w:p>
    <w:p w:rsidR="006E7FFD" w:rsidRDefault="006E7FFD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6E7FFD" w:rsidRDefault="00B50A88">
      <w:pPr>
        <w:pStyle w:val="Heading1"/>
        <w:kinsoku w:val="0"/>
        <w:overflowPunct w:val="0"/>
        <w:spacing w:line="228" w:lineRule="auto"/>
        <w:ind w:right="351"/>
        <w:rPr>
          <w:spacing w:val="-3"/>
          <w:w w:val="85"/>
        </w:rPr>
      </w:pPr>
      <w:r>
        <w:rPr>
          <w:w w:val="85"/>
        </w:rPr>
        <w:t>Please</w:t>
      </w:r>
      <w:r>
        <w:rPr>
          <w:spacing w:val="-30"/>
          <w:w w:val="85"/>
        </w:rPr>
        <w:t xml:space="preserve"> </w:t>
      </w:r>
      <w:r>
        <w:rPr>
          <w:spacing w:val="-3"/>
          <w:w w:val="85"/>
        </w:rPr>
        <w:t>complete</w:t>
      </w:r>
      <w:r>
        <w:rPr>
          <w:spacing w:val="-30"/>
          <w:w w:val="85"/>
        </w:rPr>
        <w:t xml:space="preserve"> </w:t>
      </w:r>
      <w:r>
        <w:rPr>
          <w:spacing w:val="-3"/>
          <w:w w:val="85"/>
        </w:rPr>
        <w:t>the</w:t>
      </w:r>
      <w:r>
        <w:rPr>
          <w:spacing w:val="-29"/>
          <w:w w:val="85"/>
        </w:rPr>
        <w:t xml:space="preserve"> </w:t>
      </w:r>
      <w:r>
        <w:rPr>
          <w:spacing w:val="-3"/>
          <w:w w:val="85"/>
        </w:rPr>
        <w:t>attached</w:t>
      </w:r>
      <w:r>
        <w:rPr>
          <w:spacing w:val="-31"/>
          <w:w w:val="85"/>
        </w:rPr>
        <w:t xml:space="preserve"> </w:t>
      </w:r>
      <w:r>
        <w:rPr>
          <w:spacing w:val="-3"/>
          <w:w w:val="85"/>
        </w:rPr>
        <w:t>application</w:t>
      </w:r>
      <w:r>
        <w:rPr>
          <w:spacing w:val="-29"/>
          <w:w w:val="85"/>
        </w:rPr>
        <w:t xml:space="preserve"> </w:t>
      </w:r>
      <w:r>
        <w:rPr>
          <w:w w:val="85"/>
        </w:rPr>
        <w:t>form</w:t>
      </w:r>
      <w:r>
        <w:rPr>
          <w:spacing w:val="-30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30"/>
          <w:w w:val="85"/>
        </w:rPr>
        <w:t xml:space="preserve"> </w:t>
      </w:r>
      <w:r>
        <w:rPr>
          <w:spacing w:val="-3"/>
          <w:w w:val="85"/>
        </w:rPr>
        <w:t>send</w:t>
      </w:r>
      <w:r>
        <w:rPr>
          <w:spacing w:val="-30"/>
          <w:w w:val="85"/>
        </w:rPr>
        <w:t xml:space="preserve"> </w:t>
      </w:r>
      <w:r>
        <w:rPr>
          <w:w w:val="85"/>
        </w:rPr>
        <w:t>to</w:t>
      </w:r>
      <w:r>
        <w:rPr>
          <w:spacing w:val="-29"/>
          <w:w w:val="85"/>
        </w:rPr>
        <w:t xml:space="preserve"> </w:t>
      </w:r>
      <w:r>
        <w:rPr>
          <w:w w:val="85"/>
        </w:rPr>
        <w:t>Mr</w:t>
      </w:r>
      <w:r>
        <w:rPr>
          <w:spacing w:val="-30"/>
          <w:w w:val="85"/>
        </w:rPr>
        <w:t xml:space="preserve"> </w:t>
      </w:r>
      <w:r>
        <w:rPr>
          <w:spacing w:val="-3"/>
          <w:w w:val="85"/>
        </w:rPr>
        <w:t>Carr</w:t>
      </w:r>
      <w:r>
        <w:rPr>
          <w:spacing w:val="-30"/>
          <w:w w:val="85"/>
        </w:rPr>
        <w:t xml:space="preserve"> </w:t>
      </w:r>
      <w:r>
        <w:rPr>
          <w:w w:val="85"/>
        </w:rPr>
        <w:t>via</w:t>
      </w:r>
      <w:r>
        <w:rPr>
          <w:spacing w:val="-30"/>
          <w:w w:val="85"/>
        </w:rPr>
        <w:t xml:space="preserve"> </w:t>
      </w:r>
      <w:r>
        <w:rPr>
          <w:spacing w:val="-3"/>
          <w:w w:val="85"/>
        </w:rPr>
        <w:t>the</w:t>
      </w:r>
      <w:r>
        <w:rPr>
          <w:spacing w:val="-29"/>
          <w:w w:val="85"/>
        </w:rPr>
        <w:t xml:space="preserve"> </w:t>
      </w:r>
      <w:r>
        <w:rPr>
          <w:spacing w:val="-3"/>
          <w:w w:val="85"/>
        </w:rPr>
        <w:t>email</w:t>
      </w:r>
      <w:r>
        <w:rPr>
          <w:spacing w:val="-30"/>
          <w:w w:val="85"/>
        </w:rPr>
        <w:t xml:space="preserve"> </w:t>
      </w:r>
      <w:r>
        <w:rPr>
          <w:spacing w:val="-3"/>
          <w:w w:val="85"/>
        </w:rPr>
        <w:t>address</w:t>
      </w:r>
      <w:r>
        <w:rPr>
          <w:spacing w:val="-30"/>
          <w:w w:val="85"/>
        </w:rPr>
        <w:t xml:space="preserve"> </w:t>
      </w:r>
      <w:r>
        <w:rPr>
          <w:spacing w:val="-2"/>
          <w:w w:val="85"/>
        </w:rPr>
        <w:t>below,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or </w:t>
      </w:r>
      <w:r>
        <w:rPr>
          <w:spacing w:val="-3"/>
          <w:w w:val="85"/>
        </w:rPr>
        <w:t>alternatively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contact</w:t>
      </w:r>
      <w:r>
        <w:rPr>
          <w:spacing w:val="-20"/>
          <w:w w:val="85"/>
        </w:rPr>
        <w:t xml:space="preserve"> </w:t>
      </w:r>
      <w:r>
        <w:rPr>
          <w:w w:val="85"/>
        </w:rPr>
        <w:t>Mr</w:t>
      </w:r>
      <w:r>
        <w:rPr>
          <w:spacing w:val="-20"/>
          <w:w w:val="85"/>
        </w:rPr>
        <w:t xml:space="preserve"> </w:t>
      </w:r>
      <w:r>
        <w:rPr>
          <w:w w:val="85"/>
        </w:rPr>
        <w:t>Carr</w:t>
      </w:r>
      <w:r>
        <w:rPr>
          <w:spacing w:val="-19"/>
          <w:w w:val="85"/>
        </w:rPr>
        <w:t xml:space="preserve"> </w:t>
      </w:r>
      <w:r>
        <w:rPr>
          <w:w w:val="85"/>
        </w:rPr>
        <w:t>to</w:t>
      </w:r>
      <w:r>
        <w:rPr>
          <w:spacing w:val="-21"/>
          <w:w w:val="85"/>
        </w:rPr>
        <w:t xml:space="preserve"> </w:t>
      </w:r>
      <w:r>
        <w:rPr>
          <w:w w:val="85"/>
        </w:rPr>
        <w:t>obtain</w:t>
      </w:r>
      <w:r>
        <w:rPr>
          <w:spacing w:val="-18"/>
          <w:w w:val="85"/>
        </w:rPr>
        <w:t xml:space="preserve"> </w:t>
      </w:r>
      <w:r>
        <w:rPr>
          <w:w w:val="85"/>
        </w:rPr>
        <w:t>a</w:t>
      </w:r>
      <w:r>
        <w:rPr>
          <w:spacing w:val="-22"/>
          <w:w w:val="85"/>
        </w:rPr>
        <w:t xml:space="preserve"> </w:t>
      </w:r>
      <w:r>
        <w:rPr>
          <w:spacing w:val="-3"/>
          <w:w w:val="85"/>
        </w:rPr>
        <w:t>paper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copy.</w:t>
      </w:r>
    </w:p>
    <w:p w:rsidR="006E7FFD" w:rsidRDefault="006E7FFD">
      <w:pPr>
        <w:pStyle w:val="BodyText"/>
        <w:kinsoku w:val="0"/>
        <w:overflowPunct w:val="0"/>
        <w:spacing w:before="1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6E7FFD" w:rsidRDefault="00D82938">
      <w:pPr>
        <w:pStyle w:val="BodyText"/>
        <w:kinsoku w:val="0"/>
        <w:overflowPunct w:val="0"/>
        <w:ind w:left="120"/>
        <w:rPr>
          <w:rFonts w:ascii="Calibri" w:hAnsi="Calibri" w:cs="Calibri"/>
          <w:b/>
          <w:bCs/>
          <w:w w:val="105"/>
        </w:rPr>
      </w:pPr>
      <w:hyperlink r:id="rId6" w:history="1">
        <w:r w:rsidR="00B50A88">
          <w:rPr>
            <w:rFonts w:ascii="Calibri" w:hAnsi="Calibri" w:cs="Calibri"/>
            <w:b/>
            <w:bCs/>
            <w:w w:val="105"/>
          </w:rPr>
          <w:t>access.fund@biddickacademy.com</w:t>
        </w:r>
      </w:hyperlink>
    </w:p>
    <w:p w:rsidR="006E7FFD" w:rsidRDefault="006E7FFD">
      <w:pPr>
        <w:pStyle w:val="BodyText"/>
        <w:kinsoku w:val="0"/>
        <w:overflowPunct w:val="0"/>
        <w:ind w:left="120"/>
        <w:rPr>
          <w:rFonts w:ascii="Calibri" w:hAnsi="Calibri" w:cs="Calibri"/>
          <w:b/>
          <w:bCs/>
          <w:w w:val="105"/>
        </w:rPr>
        <w:sectPr w:rsidR="006E7FFD">
          <w:pgSz w:w="11910" w:h="16840"/>
          <w:pgMar w:top="620" w:right="620" w:bottom="280" w:left="600" w:header="720" w:footer="720" w:gutter="0"/>
          <w:cols w:space="720"/>
          <w:noEndnote/>
        </w:sectPr>
      </w:pPr>
    </w:p>
    <w:p w:rsidR="006E7FFD" w:rsidRDefault="00B50A88">
      <w:pPr>
        <w:pStyle w:val="BodyText"/>
        <w:kinsoku w:val="0"/>
        <w:overflowPunct w:val="0"/>
        <w:spacing w:before="91"/>
        <w:ind w:left="120"/>
        <w:rPr>
          <w:rFonts w:ascii="Calibri" w:hAnsi="Calibri" w:cs="Calibri"/>
          <w:b/>
          <w:bCs/>
          <w:w w:val="105"/>
          <w:sz w:val="28"/>
          <w:szCs w:val="28"/>
        </w:rPr>
      </w:pPr>
      <w:r>
        <w:rPr>
          <w:rFonts w:ascii="Calibri" w:hAnsi="Calibri" w:cs="Calibri"/>
          <w:b/>
          <w:bCs/>
          <w:w w:val="105"/>
          <w:sz w:val="28"/>
          <w:szCs w:val="28"/>
        </w:rPr>
        <w:lastRenderedPageBreak/>
        <w:t>Biddick Academy Access Fund Application</w:t>
      </w:r>
    </w:p>
    <w:p w:rsidR="006E7FFD" w:rsidRDefault="006E7FFD">
      <w:pPr>
        <w:pStyle w:val="BodyText"/>
        <w:kinsoku w:val="0"/>
        <w:overflowPunct w:val="0"/>
        <w:spacing w:before="10"/>
        <w:rPr>
          <w:rFonts w:ascii="Calibri" w:hAnsi="Calibri" w:cs="Calibri"/>
          <w:b/>
          <w:bCs/>
          <w:sz w:val="48"/>
          <w:szCs w:val="48"/>
        </w:rPr>
      </w:pPr>
    </w:p>
    <w:p w:rsidR="006E7FFD" w:rsidRDefault="00B50A88">
      <w:pPr>
        <w:pStyle w:val="Heading1"/>
        <w:kinsoku w:val="0"/>
        <w:overflowPunct w:val="0"/>
        <w:rPr>
          <w:w w:val="85"/>
        </w:rPr>
      </w:pPr>
      <w:r>
        <w:rPr>
          <w:w w:val="85"/>
        </w:rPr>
        <w:t>Your Details – Please complete in capital letters</w:t>
      </w:r>
    </w:p>
    <w:p w:rsidR="006E7FFD" w:rsidRDefault="006E7FFD">
      <w:pPr>
        <w:pStyle w:val="BodyText"/>
        <w:kinsoku w:val="0"/>
        <w:overflowPunct w:val="0"/>
        <w:spacing w:before="11"/>
        <w:rPr>
          <w:rFonts w:ascii="Verdana" w:hAnsi="Verdana" w:cs="Verdana"/>
          <w:b/>
          <w:bCs/>
          <w:i/>
          <w:iCs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6517"/>
      </w:tblGrid>
      <w:tr w:rsidR="006E7FFD">
        <w:trPr>
          <w:trHeight w:val="661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3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Title: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40" w:line="262" w:lineRule="exact"/>
              <w:ind w:left="3686" w:right="651"/>
              <w:rPr>
                <w:rFonts w:ascii="Verdana" w:hAnsi="Verdana" w:cs="Verdana"/>
                <w:i/>
                <w:iCs/>
                <w:sz w:val="23"/>
                <w:szCs w:val="23"/>
              </w:rPr>
            </w:pPr>
            <w:r>
              <w:rPr>
                <w:rFonts w:ascii="Verdana" w:hAnsi="Verdana" w:cs="Verdana"/>
                <w:i/>
                <w:iCs/>
                <w:sz w:val="23"/>
                <w:szCs w:val="23"/>
              </w:rPr>
              <w:t>Miss,</w:t>
            </w:r>
            <w:r>
              <w:rPr>
                <w:rFonts w:ascii="Verdana" w:hAnsi="Verdana" w:cs="Verdana"/>
                <w:i/>
                <w:iCs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23"/>
                <w:szCs w:val="23"/>
              </w:rPr>
              <w:t>Ms,</w:t>
            </w:r>
            <w:r>
              <w:rPr>
                <w:rFonts w:ascii="Verdana" w:hAnsi="Verdana" w:cs="Verdana"/>
                <w:i/>
                <w:iCs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23"/>
                <w:szCs w:val="23"/>
              </w:rPr>
              <w:t>Mrs,</w:t>
            </w:r>
            <w:r>
              <w:rPr>
                <w:rFonts w:ascii="Verdana" w:hAnsi="Verdana" w:cs="Verdana"/>
                <w:i/>
                <w:iCs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23"/>
                <w:szCs w:val="23"/>
              </w:rPr>
              <w:t>Mr</w:t>
            </w:r>
            <w:r>
              <w:rPr>
                <w:rFonts w:ascii="Verdana" w:hAnsi="Verdana" w:cs="Verdana"/>
                <w:i/>
                <w:iCs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7"/>
                <w:sz w:val="23"/>
                <w:szCs w:val="23"/>
              </w:rPr>
              <w:t xml:space="preserve">or </w:t>
            </w:r>
            <w:r>
              <w:rPr>
                <w:rFonts w:ascii="Verdana" w:hAnsi="Verdana" w:cs="Verdana"/>
                <w:i/>
                <w:iCs/>
                <w:sz w:val="23"/>
                <w:szCs w:val="23"/>
              </w:rPr>
              <w:t>Other</w:t>
            </w:r>
          </w:p>
        </w:tc>
      </w:tr>
      <w:tr w:rsidR="006E7FFD">
        <w:trPr>
          <w:trHeight w:val="549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3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 or Family Name: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548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3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Name: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8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15"/>
              <w:ind w:left="112" w:right="1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Partner’s Surname (if applicable):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805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13" w:line="242" w:lineRule="auto"/>
              <w:ind w:left="112" w:right="1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Partner’s First Name (if applicable):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548"/>
        </w:trPr>
        <w:tc>
          <w:tcPr>
            <w:tcW w:w="3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Verdana" w:hAnsi="Verdana" w:cs="Verdana"/>
                <w:b/>
                <w:bCs/>
                <w:i/>
                <w:iCs/>
                <w:sz w:val="26"/>
                <w:szCs w:val="26"/>
              </w:rPr>
            </w:pPr>
          </w:p>
          <w:p w:rsidR="006E7FFD" w:rsidRDefault="006E7FFD">
            <w:pPr>
              <w:pStyle w:val="TableParagraph"/>
              <w:kinsoku w:val="0"/>
              <w:overflowPunct w:val="0"/>
              <w:spacing w:before="5"/>
              <w:rPr>
                <w:rFonts w:ascii="Verdana" w:hAnsi="Verdana" w:cs="Verdana"/>
                <w:b/>
                <w:bCs/>
                <w:i/>
                <w:iCs/>
                <w:sz w:val="37"/>
                <w:szCs w:val="37"/>
              </w:rPr>
            </w:pPr>
          </w:p>
          <w:p w:rsidR="006E7FFD" w:rsidRDefault="00B50A88">
            <w:pPr>
              <w:pStyle w:val="TableParagraph"/>
              <w:kinsoku w:val="0"/>
              <w:overflowPunct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551"/>
        </w:trPr>
        <w:tc>
          <w:tcPr>
            <w:tcW w:w="33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BodyText"/>
              <w:kinsoku w:val="0"/>
              <w:overflowPunct w:val="0"/>
              <w:spacing w:before="11"/>
              <w:rPr>
                <w:rFonts w:ascii="Verdana" w:hAnsi="Verdana" w:cs="Verdana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548"/>
        </w:trPr>
        <w:tc>
          <w:tcPr>
            <w:tcW w:w="33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BodyText"/>
              <w:kinsoku w:val="0"/>
              <w:overflowPunct w:val="0"/>
              <w:spacing w:before="11"/>
              <w:rPr>
                <w:rFonts w:ascii="Verdana" w:hAnsi="Verdana" w:cs="Verdana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551"/>
        </w:trPr>
        <w:tc>
          <w:tcPr>
            <w:tcW w:w="33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BodyText"/>
              <w:kinsoku w:val="0"/>
              <w:overflowPunct w:val="0"/>
              <w:spacing w:before="11"/>
              <w:rPr>
                <w:rFonts w:ascii="Verdana" w:hAnsi="Verdana" w:cs="Verdana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548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3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Postcode: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551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3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551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3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7FFD" w:rsidRDefault="006E7FFD">
      <w:pPr>
        <w:pStyle w:val="BodyText"/>
        <w:kinsoku w:val="0"/>
        <w:overflowPunct w:val="0"/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6E7FFD" w:rsidRDefault="006E7FFD">
      <w:pPr>
        <w:pStyle w:val="BodyText"/>
        <w:kinsoku w:val="0"/>
        <w:overflowPunct w:val="0"/>
        <w:spacing w:before="1"/>
        <w:rPr>
          <w:rFonts w:ascii="Verdana" w:hAnsi="Verdana" w:cs="Verdana"/>
          <w:b/>
          <w:bCs/>
          <w:i/>
          <w:iCs/>
          <w:sz w:val="38"/>
          <w:szCs w:val="38"/>
        </w:rPr>
      </w:pPr>
    </w:p>
    <w:p w:rsidR="006E7FFD" w:rsidRDefault="00B50A88">
      <w:pPr>
        <w:pStyle w:val="BodyText"/>
        <w:kinsoku w:val="0"/>
        <w:overflowPunct w:val="0"/>
        <w:ind w:left="120"/>
        <w:rPr>
          <w:rFonts w:ascii="Verdana" w:hAnsi="Verdana" w:cs="Verdana"/>
          <w:b/>
          <w:bCs/>
          <w:i/>
          <w:iCs/>
          <w:w w:val="85"/>
          <w:sz w:val="23"/>
          <w:szCs w:val="23"/>
        </w:rPr>
      </w:pPr>
      <w:r>
        <w:rPr>
          <w:rFonts w:ascii="Verdana" w:hAnsi="Verdana" w:cs="Verdana"/>
          <w:b/>
          <w:bCs/>
          <w:i/>
          <w:iCs/>
          <w:w w:val="85"/>
          <w:sz w:val="23"/>
          <w:szCs w:val="23"/>
        </w:rPr>
        <w:t>Children you are applying for</w:t>
      </w:r>
    </w:p>
    <w:p w:rsidR="006E7FFD" w:rsidRDefault="006E7FFD">
      <w:pPr>
        <w:pStyle w:val="BodyText"/>
        <w:kinsoku w:val="0"/>
        <w:overflowPunct w:val="0"/>
        <w:spacing w:before="11"/>
        <w:rPr>
          <w:rFonts w:ascii="Verdana" w:hAnsi="Verdana" w:cs="Verdana"/>
          <w:b/>
          <w:bCs/>
          <w:i/>
          <w:iCs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1366"/>
        <w:gridCol w:w="1921"/>
        <w:gridCol w:w="1306"/>
      </w:tblGrid>
      <w:tr w:rsidR="006E7FFD">
        <w:trPr>
          <w:trHeight w:val="1091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15"/>
              <w:ind w:left="1895" w:right="1912"/>
              <w:jc w:val="center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Name of child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15" w:line="242" w:lineRule="auto"/>
              <w:ind w:left="160" w:right="160" w:hanging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Group and Year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15"/>
              <w:ind w:left="308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Date of Birth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B50A88">
            <w:pPr>
              <w:pStyle w:val="TableParagraph"/>
              <w:kinsoku w:val="0"/>
              <w:overflowPunct w:val="0"/>
              <w:spacing w:before="115"/>
              <w:ind w:left="233" w:right="89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 (M or F)</w:t>
            </w:r>
          </w:p>
        </w:tc>
      </w:tr>
      <w:tr w:rsidR="006E7FFD">
        <w:trPr>
          <w:trHeight w:val="548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551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FFD">
        <w:trPr>
          <w:trHeight w:val="551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FFD" w:rsidRDefault="006E7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7FFD" w:rsidRDefault="006E7FFD">
      <w:pPr>
        <w:rPr>
          <w:rFonts w:ascii="Verdana" w:hAnsi="Verdana" w:cs="Verdana"/>
          <w:b/>
          <w:bCs/>
          <w:i/>
          <w:iCs/>
        </w:rPr>
        <w:sectPr w:rsidR="006E7FFD">
          <w:pgSz w:w="11910" w:h="16840"/>
          <w:pgMar w:top="620" w:right="620" w:bottom="280" w:left="600" w:header="720" w:footer="720" w:gutter="0"/>
          <w:cols w:space="720"/>
          <w:noEndnote/>
        </w:sectPr>
      </w:pPr>
    </w:p>
    <w:p w:rsidR="006E7FFD" w:rsidRDefault="00B50A88">
      <w:pPr>
        <w:pStyle w:val="Heading1"/>
        <w:kinsoku w:val="0"/>
        <w:overflowPunct w:val="0"/>
        <w:spacing w:before="84"/>
        <w:rPr>
          <w:w w:val="85"/>
        </w:rPr>
      </w:pPr>
      <w:r>
        <w:rPr>
          <w:w w:val="85"/>
        </w:rPr>
        <w:lastRenderedPageBreak/>
        <w:t>Please detail how your circumstances meet the criteria:</w:t>
      </w:r>
    </w:p>
    <w:p w:rsidR="006E7FFD" w:rsidRDefault="00B50A88">
      <w:pPr>
        <w:pStyle w:val="BodyText"/>
        <w:kinsoku w:val="0"/>
        <w:overflowPunct w:val="0"/>
        <w:spacing w:before="6"/>
        <w:rPr>
          <w:rFonts w:ascii="Verdana" w:hAnsi="Verdana" w:cs="Verdana"/>
          <w:b/>
          <w:bCs/>
          <w:i/>
          <w:i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234315</wp:posOffset>
                </wp:positionV>
                <wp:extent cx="6620510" cy="3819525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0510" cy="3819525"/>
                        </a:xfrm>
                        <a:custGeom>
                          <a:avLst/>
                          <a:gdLst>
                            <a:gd name="T0" fmla="*/ 0 w 10426"/>
                            <a:gd name="T1" fmla="*/ 6014 h 6015"/>
                            <a:gd name="T2" fmla="*/ 10425 w 10426"/>
                            <a:gd name="T3" fmla="*/ 6014 h 6015"/>
                            <a:gd name="T4" fmla="*/ 10425 w 10426"/>
                            <a:gd name="T5" fmla="*/ 0 h 6015"/>
                            <a:gd name="T6" fmla="*/ 0 w 10426"/>
                            <a:gd name="T7" fmla="*/ 0 h 6015"/>
                            <a:gd name="T8" fmla="*/ 0 w 10426"/>
                            <a:gd name="T9" fmla="*/ 6014 h 6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6" h="6015">
                              <a:moveTo>
                                <a:pt x="0" y="6014"/>
                              </a:moveTo>
                              <a:lnTo>
                                <a:pt x="10425" y="6014"/>
                              </a:lnTo>
                              <a:lnTo>
                                <a:pt x="10425" y="0"/>
                              </a:lnTo>
                              <a:lnTo>
                                <a:pt x="0" y="0"/>
                              </a:lnTo>
                              <a:lnTo>
                                <a:pt x="0" y="601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5AB30" id="Freeform 2" o:spid="_x0000_s1026" style="position:absolute;margin-left:35.75pt;margin-top:18.45pt;width:521.3pt;height:300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6,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" o:allowincell="f" path="m,6014r10425,l10425,,,,,6014xe" filled="f" strokeweight=".72pt">
                <v:path arrowok="t" o:connecttype="custom" o:connectlocs="0,3818890;6619875,3818890;6619875,0;0,0;0,3818890" o:connectangles="0,0,0,0,0"/>
                <w10:wrap type="topAndBottom" anchorx="page"/>
              </v:shape>
            </w:pict>
          </mc:Fallback>
        </mc:AlternateContent>
      </w:r>
    </w:p>
    <w:p w:rsidR="006E7FFD" w:rsidRDefault="006E7FFD">
      <w:pPr>
        <w:pStyle w:val="BodyText"/>
        <w:kinsoku w:val="0"/>
        <w:overflowPunct w:val="0"/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6E7FFD" w:rsidRDefault="00B50A88">
      <w:pPr>
        <w:pStyle w:val="BodyText"/>
        <w:kinsoku w:val="0"/>
        <w:overflowPunct w:val="0"/>
        <w:ind w:left="120"/>
        <w:rPr>
          <w:rFonts w:ascii="Verdana" w:hAnsi="Verdana" w:cs="Verdana"/>
          <w:b/>
          <w:bCs/>
          <w:i/>
          <w:iCs/>
          <w:w w:val="85"/>
          <w:sz w:val="23"/>
          <w:szCs w:val="23"/>
        </w:rPr>
      </w:pPr>
      <w:r>
        <w:rPr>
          <w:rFonts w:ascii="Verdana" w:hAnsi="Verdana" w:cs="Verdana"/>
          <w:b/>
          <w:bCs/>
          <w:i/>
          <w:iCs/>
          <w:w w:val="85"/>
          <w:sz w:val="23"/>
          <w:szCs w:val="23"/>
        </w:rPr>
        <w:t>Please detail the support you require for your children:</w:t>
      </w:r>
    </w:p>
    <w:p w:rsidR="006E7FFD" w:rsidRDefault="006E7FFD">
      <w:pPr>
        <w:pStyle w:val="BodyText"/>
        <w:kinsoku w:val="0"/>
        <w:overflowPunct w:val="0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6E7FFD" w:rsidRDefault="00B50A88">
      <w:pPr>
        <w:pStyle w:val="BodyText"/>
        <w:kinsoku w:val="0"/>
        <w:overflowPunct w:val="0"/>
        <w:spacing w:before="1"/>
        <w:rPr>
          <w:rFonts w:ascii="Verdana" w:hAnsi="Verdana" w:cs="Verdana"/>
          <w:b/>
          <w:bCs/>
          <w:i/>
          <w:i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115570</wp:posOffset>
                </wp:positionV>
                <wp:extent cx="6620510" cy="381000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0510" cy="3810000"/>
                        </a:xfrm>
                        <a:custGeom>
                          <a:avLst/>
                          <a:gdLst>
                            <a:gd name="T0" fmla="*/ 0 w 10426"/>
                            <a:gd name="T1" fmla="*/ 6000 h 6000"/>
                            <a:gd name="T2" fmla="*/ 10425 w 10426"/>
                            <a:gd name="T3" fmla="*/ 6000 h 6000"/>
                            <a:gd name="T4" fmla="*/ 10425 w 10426"/>
                            <a:gd name="T5" fmla="*/ 0 h 6000"/>
                            <a:gd name="T6" fmla="*/ 0 w 10426"/>
                            <a:gd name="T7" fmla="*/ 0 h 6000"/>
                            <a:gd name="T8" fmla="*/ 0 w 10426"/>
                            <a:gd name="T9" fmla="*/ 6000 h 6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6" h="6000">
                              <a:moveTo>
                                <a:pt x="0" y="6000"/>
                              </a:moveTo>
                              <a:lnTo>
                                <a:pt x="10425" y="6000"/>
                              </a:lnTo>
                              <a:lnTo>
                                <a:pt x="10425" y="0"/>
                              </a:lnTo>
                              <a:lnTo>
                                <a:pt x="0" y="0"/>
                              </a:lnTo>
                              <a:lnTo>
                                <a:pt x="0" y="600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5A796" id="Freeform 3" o:spid="_x0000_s1026" style="position:absolute;margin-left:35.75pt;margin-top:9.1pt;width:521.3pt;height:300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6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" o:allowincell="f" path="m,6000r10425,l10425,,,,,6000xe" filled="f" strokeweight=".72pt">
                <v:path arrowok="t" o:connecttype="custom" o:connectlocs="0,3810000;6619875,3810000;6619875,0;0,0;0,3810000" o:connectangles="0,0,0,0,0"/>
                <w10:wrap type="topAndBottom" anchorx="page"/>
              </v:shape>
            </w:pict>
          </mc:Fallback>
        </mc:AlternateContent>
      </w:r>
    </w:p>
    <w:sectPr w:rsidR="006E7FFD">
      <w:pgSz w:w="11910" w:h="16840"/>
      <w:pgMar w:top="600" w:right="62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76" w:hanging="360"/>
      </w:pPr>
    </w:lvl>
    <w:lvl w:ilvl="2">
      <w:numFmt w:val="bullet"/>
      <w:lvlText w:val="•"/>
      <w:lvlJc w:val="left"/>
      <w:pPr>
        <w:ind w:left="2233" w:hanging="360"/>
      </w:pPr>
    </w:lvl>
    <w:lvl w:ilvl="3">
      <w:numFmt w:val="bullet"/>
      <w:lvlText w:val="•"/>
      <w:lvlJc w:val="left"/>
      <w:pPr>
        <w:ind w:left="3289" w:hanging="360"/>
      </w:pPr>
    </w:lvl>
    <w:lvl w:ilvl="4">
      <w:numFmt w:val="bullet"/>
      <w:lvlText w:val="•"/>
      <w:lvlJc w:val="left"/>
      <w:pPr>
        <w:ind w:left="4346" w:hanging="360"/>
      </w:pPr>
    </w:lvl>
    <w:lvl w:ilvl="5">
      <w:numFmt w:val="bullet"/>
      <w:lvlText w:val="•"/>
      <w:lvlJc w:val="left"/>
      <w:pPr>
        <w:ind w:left="5403" w:hanging="360"/>
      </w:pPr>
    </w:lvl>
    <w:lvl w:ilvl="6">
      <w:numFmt w:val="bullet"/>
      <w:lvlText w:val="•"/>
      <w:lvlJc w:val="left"/>
      <w:pPr>
        <w:ind w:left="6459" w:hanging="360"/>
      </w:pPr>
    </w:lvl>
    <w:lvl w:ilvl="7">
      <w:numFmt w:val="bullet"/>
      <w:lvlText w:val="•"/>
      <w:lvlJc w:val="left"/>
      <w:pPr>
        <w:ind w:left="7516" w:hanging="360"/>
      </w:pPr>
    </w:lvl>
    <w:lvl w:ilvl="8">
      <w:numFmt w:val="bullet"/>
      <w:lvlText w:val="•"/>
      <w:lvlJc w:val="left"/>
      <w:pPr>
        <w:ind w:left="857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88"/>
    <w:rsid w:val="006E7FFD"/>
    <w:rsid w:val="00B50A88"/>
    <w:rsid w:val="00D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407323-19FE-4C78-8B17-76A8DC5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rFonts w:ascii="Verdana" w:hAnsi="Verdana" w:cs="Verdana"/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"/>
      <w:ind w:left="84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s.fund@biddickacadem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B689CA04</Template>
  <TotalTime>0</TotalTime>
  <Pages>4</Pages>
  <Words>498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Dickson</dc:creator>
  <cp:keywords/>
  <dc:description/>
  <cp:lastModifiedBy>Mrs K. Southwick</cp:lastModifiedBy>
  <cp:revision>2</cp:revision>
  <dcterms:created xsi:type="dcterms:W3CDTF">2022-06-29T12:43:00Z</dcterms:created>
  <dcterms:modified xsi:type="dcterms:W3CDTF">2022-06-29T12:43:00Z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